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390" w14:textId="0D91A101" w:rsidR="00D23E2E" w:rsidRPr="00FC607C" w:rsidRDefault="00FC607C" w:rsidP="00FC607C">
      <w:pPr>
        <w:jc w:val="center"/>
        <w:rPr>
          <w:rFonts w:ascii="Constantia" w:hAnsi="Constantia"/>
          <w:b/>
          <w:bCs/>
          <w:color w:val="385623" w:themeColor="accent6" w:themeShade="80"/>
          <w:sz w:val="32"/>
          <w:szCs w:val="32"/>
        </w:rPr>
      </w:pPr>
      <w:r w:rsidRPr="00FC607C">
        <w:rPr>
          <w:rFonts w:ascii="Constantia" w:hAnsi="Constantia"/>
          <w:b/>
          <w:bCs/>
          <w:color w:val="385623" w:themeColor="accent6" w:themeShade="80"/>
          <w:sz w:val="32"/>
          <w:szCs w:val="32"/>
        </w:rPr>
        <w:t>RIBCHESTER PARISH COUNCIL</w:t>
      </w:r>
    </w:p>
    <w:p w14:paraId="26DA490E" w14:textId="7E6A66D7" w:rsidR="00FC607C" w:rsidRDefault="00FC607C" w:rsidP="00FC607C">
      <w:pPr>
        <w:jc w:val="center"/>
        <w:rPr>
          <w:rFonts w:ascii="Constantia" w:hAnsi="Constantia"/>
        </w:rPr>
      </w:pPr>
      <w:r>
        <w:rPr>
          <w:rFonts w:ascii="Constantia" w:hAnsi="Constantia"/>
        </w:rPr>
        <w:t xml:space="preserve">Minutes of the Parish Council Meeting on Monday </w:t>
      </w:r>
      <w:r w:rsidR="00FF099F">
        <w:rPr>
          <w:rFonts w:ascii="Constantia" w:hAnsi="Constantia"/>
        </w:rPr>
        <w:t>20 February</w:t>
      </w:r>
      <w:r>
        <w:rPr>
          <w:rFonts w:ascii="Constantia" w:hAnsi="Constantia"/>
        </w:rPr>
        <w:t xml:space="preserve"> 2023</w:t>
      </w:r>
    </w:p>
    <w:p w14:paraId="714CEE1E" w14:textId="2F57DBA0" w:rsidR="00FC607C" w:rsidRDefault="00FC607C" w:rsidP="00FC607C">
      <w:pPr>
        <w:jc w:val="center"/>
        <w:rPr>
          <w:rFonts w:ascii="Constantia" w:hAnsi="Constantia"/>
        </w:rPr>
      </w:pPr>
    </w:p>
    <w:p w14:paraId="58916429" w14:textId="680912F5" w:rsidR="00FC607C" w:rsidRPr="000A7EE1" w:rsidRDefault="00FC607C" w:rsidP="00FC607C">
      <w:pPr>
        <w:rPr>
          <w:rFonts w:ascii="Constantia" w:hAnsi="Constantia"/>
          <w:b/>
          <w:bCs/>
        </w:rPr>
      </w:pPr>
      <w:r w:rsidRPr="000A7EE1">
        <w:rPr>
          <w:rFonts w:ascii="Constantia" w:hAnsi="Constantia"/>
          <w:b/>
          <w:bCs/>
        </w:rPr>
        <w:t>PRESENT:</w:t>
      </w:r>
    </w:p>
    <w:p w14:paraId="3F2938F7" w14:textId="60EF3ACC" w:rsidR="00FC607C" w:rsidRDefault="00FC607C" w:rsidP="00FC607C">
      <w:pPr>
        <w:rPr>
          <w:rFonts w:ascii="Constantia" w:hAnsi="Constantia"/>
        </w:rPr>
      </w:pPr>
      <w:r w:rsidRPr="000A7EE1">
        <w:rPr>
          <w:rFonts w:ascii="Constantia" w:hAnsi="Constantia"/>
          <w:b/>
          <w:bCs/>
        </w:rPr>
        <w:t>Chairman:</w:t>
      </w:r>
      <w:r>
        <w:rPr>
          <w:rFonts w:ascii="Constantia" w:hAnsi="Constantia"/>
        </w:rPr>
        <w:t xml:space="preserve">  Cllr E Law-Riding</w:t>
      </w:r>
    </w:p>
    <w:p w14:paraId="554CD03D" w14:textId="0C9D355A" w:rsidR="00FC607C" w:rsidRDefault="00FC607C" w:rsidP="00FC607C">
      <w:pPr>
        <w:rPr>
          <w:rFonts w:ascii="Constantia" w:hAnsi="Constantia"/>
        </w:rPr>
      </w:pPr>
      <w:r w:rsidRPr="000A7EE1">
        <w:rPr>
          <w:rFonts w:ascii="Constantia" w:hAnsi="Constantia"/>
          <w:b/>
          <w:bCs/>
        </w:rPr>
        <w:t>Councillors:</w:t>
      </w:r>
      <w:r>
        <w:rPr>
          <w:rFonts w:ascii="Constantia" w:hAnsi="Constantia"/>
        </w:rPr>
        <w:t xml:space="preserve"> Brown, Cromie, Mason, Royle</w:t>
      </w:r>
    </w:p>
    <w:p w14:paraId="06147FF0" w14:textId="376ADC99" w:rsidR="00FF099F" w:rsidRDefault="00FF099F" w:rsidP="004B4531">
      <w:pPr>
        <w:ind w:left="363" w:hanging="6"/>
        <w:rPr>
          <w:rFonts w:ascii="Constantia" w:hAnsi="Constantia"/>
        </w:rPr>
      </w:pPr>
      <w:r>
        <w:rPr>
          <w:rFonts w:ascii="Constantia" w:hAnsi="Constantia"/>
          <w:b/>
          <w:bCs/>
        </w:rPr>
        <w:t>Visitors/Residents:</w:t>
      </w:r>
      <w:r>
        <w:rPr>
          <w:rFonts w:ascii="Constantia" w:hAnsi="Constantia"/>
        </w:rPr>
        <w:t xml:space="preserve">  </w:t>
      </w:r>
      <w:r w:rsidR="008E459B">
        <w:rPr>
          <w:rFonts w:ascii="Constantia" w:hAnsi="Constantia"/>
        </w:rPr>
        <w:t>Three</w:t>
      </w:r>
      <w:r>
        <w:rPr>
          <w:rFonts w:ascii="Constantia" w:hAnsi="Constantia"/>
        </w:rPr>
        <w:t xml:space="preserve"> representatives from the B4Rn broadband project,</w:t>
      </w:r>
      <w:r w:rsidR="004B4531">
        <w:rPr>
          <w:rFonts w:ascii="Constantia" w:hAnsi="Constantia"/>
        </w:rPr>
        <w:t xml:space="preserve"> and</w:t>
      </w:r>
      <w:r>
        <w:rPr>
          <w:rFonts w:ascii="Constantia" w:hAnsi="Constantia"/>
        </w:rPr>
        <w:t xml:space="preserve"> </w:t>
      </w:r>
      <w:r w:rsidR="004B4531">
        <w:rPr>
          <w:rFonts w:ascii="Constantia" w:hAnsi="Constantia"/>
        </w:rPr>
        <w:t>Sergeant Kevin Day, Lancashire Police</w:t>
      </w:r>
    </w:p>
    <w:p w14:paraId="3AC98B3D" w14:textId="60EF74D5" w:rsidR="000A7EE1" w:rsidRDefault="000A7EE1" w:rsidP="000A7EE1">
      <w:pPr>
        <w:rPr>
          <w:rFonts w:ascii="Constantia" w:hAnsi="Constantia"/>
        </w:rPr>
      </w:pPr>
    </w:p>
    <w:p w14:paraId="5D61E8C4" w14:textId="118D727A" w:rsidR="000A7EE1" w:rsidRDefault="00FF099F" w:rsidP="000A7EE1">
      <w:pPr>
        <w:rPr>
          <w:rFonts w:ascii="Constantia" w:hAnsi="Constantia"/>
        </w:rPr>
      </w:pPr>
      <w:r>
        <w:rPr>
          <w:rFonts w:ascii="Constantia" w:hAnsi="Constantia"/>
          <w:b/>
          <w:bCs/>
        </w:rPr>
        <w:t>6</w:t>
      </w:r>
      <w:r w:rsidR="000A7EE1" w:rsidRPr="000A7EE1">
        <w:rPr>
          <w:rFonts w:ascii="Constantia" w:hAnsi="Constantia"/>
          <w:b/>
          <w:bCs/>
        </w:rPr>
        <w:t>8</w:t>
      </w:r>
      <w:r w:rsidR="000A7EE1" w:rsidRPr="000A7EE1">
        <w:rPr>
          <w:rFonts w:ascii="Constantia" w:hAnsi="Constantia"/>
          <w:b/>
          <w:bCs/>
        </w:rPr>
        <w:tab/>
        <w:t>APOLOGIES:</w:t>
      </w:r>
      <w:r w:rsidR="000A7EE1">
        <w:rPr>
          <w:rFonts w:ascii="Constantia" w:hAnsi="Constantia"/>
        </w:rPr>
        <w:t xml:space="preserve">  </w:t>
      </w:r>
      <w:r>
        <w:rPr>
          <w:rFonts w:ascii="Constantia" w:hAnsi="Constantia"/>
        </w:rPr>
        <w:t>Cllr Dickinson, Cllr Rollinson, Mr Yates (Ecology &amp; Flooding Group)</w:t>
      </w:r>
      <w:r w:rsidR="004B4531">
        <w:rPr>
          <w:rFonts w:ascii="Constantia" w:hAnsi="Constantia"/>
        </w:rPr>
        <w:t>, Yvette Browne NW Ambulance Service.</w:t>
      </w:r>
    </w:p>
    <w:p w14:paraId="4EAFE87D" w14:textId="777F79D3" w:rsidR="000A7EE1" w:rsidRDefault="00FF099F" w:rsidP="004B4531">
      <w:pPr>
        <w:jc w:val="both"/>
        <w:rPr>
          <w:rFonts w:ascii="Constantia" w:hAnsi="Constantia"/>
        </w:rPr>
      </w:pPr>
      <w:r>
        <w:rPr>
          <w:rFonts w:ascii="Constantia" w:hAnsi="Constantia"/>
          <w:b/>
          <w:bCs/>
        </w:rPr>
        <w:t>6</w:t>
      </w:r>
      <w:r w:rsidR="000A7EE1" w:rsidRPr="000A7EE1">
        <w:rPr>
          <w:rFonts w:ascii="Constantia" w:hAnsi="Constantia"/>
          <w:b/>
          <w:bCs/>
        </w:rPr>
        <w:t>9</w:t>
      </w:r>
      <w:r w:rsidR="000A7EE1" w:rsidRPr="000A7EE1">
        <w:rPr>
          <w:rFonts w:ascii="Constantia" w:hAnsi="Constantia"/>
          <w:b/>
          <w:bCs/>
        </w:rPr>
        <w:tab/>
      </w:r>
      <w:r w:rsidR="004B4531" w:rsidRPr="004B4531">
        <w:rPr>
          <w:rFonts w:ascii="Constantia" w:hAnsi="Constantia"/>
          <w:b/>
          <w:bCs/>
        </w:rPr>
        <w:t>PUBLIC PARTICIPATION</w:t>
      </w:r>
      <w:r w:rsidR="004B4531">
        <w:rPr>
          <w:rFonts w:ascii="Constantia" w:hAnsi="Constantia"/>
        </w:rPr>
        <w:t xml:space="preserve">:  None.   Planned attendance by Ms Browne to speak about reinstatement of First Responders’ Scheme postponed to next meeting, </w:t>
      </w:r>
      <w:r w:rsidR="000A7EE1">
        <w:rPr>
          <w:rFonts w:ascii="Constantia" w:hAnsi="Constantia"/>
        </w:rPr>
        <w:tab/>
      </w:r>
    </w:p>
    <w:p w14:paraId="4B4550CD" w14:textId="159D3589" w:rsidR="000A7EE1" w:rsidRDefault="00FF099F" w:rsidP="000A7EE1">
      <w:pPr>
        <w:jc w:val="both"/>
        <w:rPr>
          <w:rFonts w:ascii="Constantia" w:hAnsi="Constantia"/>
        </w:rPr>
      </w:pPr>
      <w:r>
        <w:rPr>
          <w:rFonts w:ascii="Constantia" w:hAnsi="Constantia"/>
          <w:b/>
          <w:bCs/>
        </w:rPr>
        <w:t>7</w:t>
      </w:r>
      <w:r w:rsidR="004B4531">
        <w:rPr>
          <w:rFonts w:ascii="Constantia" w:hAnsi="Constantia"/>
          <w:b/>
          <w:bCs/>
        </w:rPr>
        <w:t>0</w:t>
      </w:r>
      <w:r w:rsidR="000A7EE1">
        <w:rPr>
          <w:rFonts w:ascii="Constantia" w:hAnsi="Constantia"/>
          <w:b/>
          <w:bCs/>
        </w:rPr>
        <w:tab/>
      </w:r>
      <w:proofErr w:type="gramStart"/>
      <w:r w:rsidR="000A7EE1">
        <w:rPr>
          <w:rFonts w:ascii="Constantia" w:hAnsi="Constantia"/>
          <w:b/>
          <w:bCs/>
        </w:rPr>
        <w:t>CONFIRMATION</w:t>
      </w:r>
      <w:proofErr w:type="gramEnd"/>
      <w:r w:rsidR="000A7EE1">
        <w:rPr>
          <w:rFonts w:ascii="Constantia" w:hAnsi="Constantia"/>
          <w:b/>
          <w:bCs/>
        </w:rPr>
        <w:t xml:space="preserve"> OF MINUTES</w:t>
      </w:r>
      <w:r w:rsidR="000A7EE1" w:rsidRPr="000A7EE1">
        <w:rPr>
          <w:rFonts w:ascii="Constantia" w:hAnsi="Constantia"/>
        </w:rPr>
        <w:t>:</w:t>
      </w:r>
      <w:r w:rsidR="000A7EE1">
        <w:rPr>
          <w:rFonts w:ascii="Constantia" w:hAnsi="Constantia"/>
        </w:rPr>
        <w:t xml:space="preserve"> The Minutes of the Meeting of </w:t>
      </w:r>
      <w:r w:rsidR="004B4531">
        <w:rPr>
          <w:rFonts w:ascii="Constantia" w:hAnsi="Constantia"/>
        </w:rPr>
        <w:t>16</w:t>
      </w:r>
      <w:r w:rsidR="004B4531" w:rsidRPr="004B4531">
        <w:rPr>
          <w:rFonts w:ascii="Constantia" w:hAnsi="Constantia"/>
          <w:vertAlign w:val="superscript"/>
        </w:rPr>
        <w:t>th</w:t>
      </w:r>
      <w:r w:rsidR="004B4531">
        <w:rPr>
          <w:rFonts w:ascii="Constantia" w:hAnsi="Constantia"/>
        </w:rPr>
        <w:t xml:space="preserve"> January 2023</w:t>
      </w:r>
      <w:r w:rsidR="000A7EE1">
        <w:rPr>
          <w:rFonts w:ascii="Constantia" w:hAnsi="Constantia"/>
        </w:rPr>
        <w:t xml:space="preserve"> were confirmed as a true record and duly signed.</w:t>
      </w:r>
    </w:p>
    <w:p w14:paraId="6EC07AB7" w14:textId="77777777" w:rsidR="004B4531" w:rsidRDefault="00FF099F" w:rsidP="00FF099F">
      <w:pPr>
        <w:jc w:val="both"/>
        <w:rPr>
          <w:rFonts w:ascii="Constantia" w:hAnsi="Constantia"/>
        </w:rPr>
      </w:pPr>
      <w:r>
        <w:rPr>
          <w:rFonts w:ascii="Constantia" w:hAnsi="Constantia"/>
          <w:b/>
          <w:bCs/>
        </w:rPr>
        <w:t>7</w:t>
      </w:r>
      <w:r w:rsidR="004B4531">
        <w:rPr>
          <w:rFonts w:ascii="Constantia" w:hAnsi="Constantia"/>
          <w:b/>
          <w:bCs/>
        </w:rPr>
        <w:t>1</w:t>
      </w:r>
      <w:r w:rsidR="000A7EE1">
        <w:rPr>
          <w:rFonts w:ascii="Constantia" w:hAnsi="Constantia"/>
          <w:b/>
          <w:bCs/>
        </w:rPr>
        <w:tab/>
      </w:r>
      <w:r w:rsidR="00863A09">
        <w:rPr>
          <w:rFonts w:ascii="Constantia" w:hAnsi="Constantia"/>
          <w:b/>
          <w:bCs/>
        </w:rPr>
        <w:t>MATTERS ARISING</w:t>
      </w:r>
      <w:r w:rsidR="00863A09" w:rsidRPr="00863A09">
        <w:rPr>
          <w:rFonts w:ascii="Constantia" w:hAnsi="Constantia"/>
        </w:rPr>
        <w:t>:</w:t>
      </w:r>
      <w:r w:rsidR="00863A09">
        <w:rPr>
          <w:rFonts w:ascii="Constantia" w:hAnsi="Constantia"/>
        </w:rPr>
        <w:t xml:space="preserve">  </w:t>
      </w:r>
    </w:p>
    <w:p w14:paraId="3DC7AB94" w14:textId="77777777" w:rsidR="008E459B" w:rsidRDefault="004B4531" w:rsidP="008E459B">
      <w:pPr>
        <w:ind w:firstLine="0"/>
        <w:jc w:val="both"/>
        <w:rPr>
          <w:rFonts w:ascii="Constantia" w:hAnsi="Constantia"/>
        </w:rPr>
      </w:pPr>
      <w:r>
        <w:rPr>
          <w:rFonts w:ascii="Constantia" w:hAnsi="Constantia"/>
          <w:b/>
          <w:bCs/>
        </w:rPr>
        <w:t>MIN 60</w:t>
      </w:r>
      <w:r w:rsidRPr="004B4531">
        <w:rPr>
          <w:rFonts w:ascii="Constantia" w:hAnsi="Constantia"/>
        </w:rPr>
        <w:t>:</w:t>
      </w:r>
      <w:r>
        <w:rPr>
          <w:rFonts w:ascii="Constantia" w:hAnsi="Constantia"/>
        </w:rPr>
        <w:t xml:space="preserve">  A post-minute note had  been added to the Minutes in respect of new information received from Cllr Swarbrick about the new reporting App for </w:t>
      </w:r>
      <w:r w:rsidRPr="00EA0588">
        <w:rPr>
          <w:rFonts w:ascii="Constantia" w:hAnsi="Constantia"/>
          <w:b/>
          <w:bCs/>
          <w:color w:val="FF0000"/>
        </w:rPr>
        <w:t>all</w:t>
      </w:r>
      <w:r>
        <w:rPr>
          <w:rFonts w:ascii="Constantia" w:hAnsi="Constantia"/>
        </w:rPr>
        <w:t xml:space="preserve"> matters to do with highways, streets, flooded </w:t>
      </w:r>
      <w:proofErr w:type="spellStart"/>
      <w:r>
        <w:rPr>
          <w:rFonts w:ascii="Constantia" w:hAnsi="Constantia"/>
        </w:rPr>
        <w:t>gulleys</w:t>
      </w:r>
      <w:proofErr w:type="spellEnd"/>
      <w:r>
        <w:rPr>
          <w:rFonts w:ascii="Constantia" w:hAnsi="Constantia"/>
        </w:rPr>
        <w:t xml:space="preserve"> etc, called </w:t>
      </w:r>
      <w:r w:rsidRPr="004B4531">
        <w:rPr>
          <w:rFonts w:ascii="Constantia" w:hAnsi="Constantia"/>
          <w:b/>
          <w:bCs/>
        </w:rPr>
        <w:t>Love Clean Streets</w:t>
      </w:r>
      <w:r>
        <w:rPr>
          <w:rFonts w:ascii="Constantia" w:hAnsi="Constantia"/>
        </w:rPr>
        <w:t xml:space="preserve">.  Information posted in Notice Board.  </w:t>
      </w:r>
    </w:p>
    <w:p w14:paraId="23810E9E" w14:textId="77777777" w:rsidR="008E459B" w:rsidRDefault="008E459B" w:rsidP="008E459B">
      <w:pPr>
        <w:ind w:firstLine="0"/>
        <w:jc w:val="both"/>
        <w:rPr>
          <w:rFonts w:ascii="Constantia" w:hAnsi="Constantia"/>
        </w:rPr>
      </w:pPr>
      <w:r>
        <w:rPr>
          <w:rFonts w:ascii="Constantia" w:hAnsi="Constantia"/>
          <w:b/>
          <w:bCs/>
        </w:rPr>
        <w:t>MIN 62</w:t>
      </w:r>
      <w:r w:rsidRPr="008E459B">
        <w:rPr>
          <w:rFonts w:ascii="Constantia" w:hAnsi="Constantia"/>
        </w:rPr>
        <w:t>:</w:t>
      </w:r>
      <w:r>
        <w:rPr>
          <w:rFonts w:ascii="Constantia" w:hAnsi="Constantia"/>
        </w:rPr>
        <w:t xml:space="preserve"> The Stone Trough was considered again (on-going Agenda item).  No further progress.</w:t>
      </w:r>
    </w:p>
    <w:p w14:paraId="5040D6B9" w14:textId="1EBC0ED2" w:rsidR="00027E5D" w:rsidRDefault="008E459B" w:rsidP="008E459B">
      <w:pPr>
        <w:ind w:firstLine="0"/>
        <w:jc w:val="both"/>
        <w:rPr>
          <w:rFonts w:ascii="Constantia" w:hAnsi="Constantia"/>
        </w:rPr>
      </w:pPr>
      <w:r>
        <w:rPr>
          <w:rFonts w:ascii="Constantia" w:hAnsi="Constantia"/>
          <w:b/>
          <w:bCs/>
        </w:rPr>
        <w:t>MIN 64</w:t>
      </w:r>
      <w:r w:rsidRPr="008E459B">
        <w:rPr>
          <w:rFonts w:ascii="Constantia" w:hAnsi="Constantia"/>
        </w:rPr>
        <w:t>.</w:t>
      </w:r>
      <w:r>
        <w:rPr>
          <w:rFonts w:ascii="Constantia" w:hAnsi="Constantia"/>
        </w:rPr>
        <w:t>1: In following up the item about the balance of the Summer 202</w:t>
      </w:r>
      <w:r w:rsidR="000941A2">
        <w:rPr>
          <w:rFonts w:ascii="Constantia" w:hAnsi="Constantia"/>
        </w:rPr>
        <w:t>1</w:t>
      </w:r>
      <w:r>
        <w:rPr>
          <w:rFonts w:ascii="Constantia" w:hAnsi="Constantia"/>
        </w:rPr>
        <w:t xml:space="preserve"> School project which remains in the Council account, Cllr Mason reported that the school would still like to use the money but have not yet identified a specific project.</w:t>
      </w:r>
      <w:r w:rsidR="00863A09">
        <w:rPr>
          <w:rFonts w:ascii="Constantia" w:hAnsi="Constantia"/>
        </w:rPr>
        <w:tab/>
      </w:r>
    </w:p>
    <w:p w14:paraId="3F64AB70" w14:textId="5767CC4C" w:rsidR="008E459B" w:rsidRDefault="00FF099F" w:rsidP="00582C15">
      <w:pPr>
        <w:jc w:val="both"/>
        <w:rPr>
          <w:rFonts w:ascii="Constantia" w:hAnsi="Constantia"/>
          <w:b/>
          <w:bCs/>
        </w:rPr>
      </w:pPr>
      <w:r>
        <w:rPr>
          <w:rFonts w:ascii="Constantia" w:hAnsi="Constantia"/>
          <w:b/>
          <w:bCs/>
        </w:rPr>
        <w:t>7</w:t>
      </w:r>
      <w:r w:rsidR="004B4531">
        <w:rPr>
          <w:rFonts w:ascii="Constantia" w:hAnsi="Constantia"/>
          <w:b/>
          <w:bCs/>
        </w:rPr>
        <w:t>2</w:t>
      </w:r>
      <w:r w:rsidR="00582C15" w:rsidRPr="00582C15">
        <w:rPr>
          <w:rFonts w:ascii="Constantia" w:hAnsi="Constantia"/>
          <w:b/>
          <w:bCs/>
        </w:rPr>
        <w:tab/>
      </w:r>
      <w:r w:rsidR="008E459B">
        <w:rPr>
          <w:rFonts w:ascii="Constantia" w:hAnsi="Constantia"/>
          <w:b/>
          <w:bCs/>
        </w:rPr>
        <w:t>B4RN PROJECT:  INSTALLATION OF HYPERFAST RURAL BROADBAND</w:t>
      </w:r>
    </w:p>
    <w:p w14:paraId="44156E34" w14:textId="609563E1" w:rsidR="008E459B" w:rsidRDefault="008E459B" w:rsidP="00582C15">
      <w:pPr>
        <w:jc w:val="both"/>
        <w:rPr>
          <w:rFonts w:ascii="Constantia" w:hAnsi="Constantia"/>
        </w:rPr>
      </w:pPr>
      <w:r>
        <w:rPr>
          <w:rFonts w:ascii="Constantia" w:hAnsi="Constantia"/>
          <w:b/>
          <w:bCs/>
        </w:rPr>
        <w:tab/>
      </w:r>
      <w:r w:rsidRPr="008E459B">
        <w:rPr>
          <w:rFonts w:ascii="Constantia" w:hAnsi="Constantia"/>
        </w:rPr>
        <w:t xml:space="preserve">The three representatives from the B4RN </w:t>
      </w:r>
      <w:r w:rsidR="0053125C">
        <w:rPr>
          <w:rFonts w:ascii="Constantia" w:hAnsi="Constantia"/>
        </w:rPr>
        <w:t>scheme</w:t>
      </w:r>
      <w:r>
        <w:rPr>
          <w:rFonts w:ascii="Constantia" w:hAnsi="Constantia"/>
        </w:rPr>
        <w:t xml:space="preserve"> gave an outline of the project which provides a community benefit of </w:t>
      </w:r>
      <w:proofErr w:type="spellStart"/>
      <w:r>
        <w:rPr>
          <w:rFonts w:ascii="Constantia" w:hAnsi="Constantia"/>
        </w:rPr>
        <w:t>hyperfast</w:t>
      </w:r>
      <w:proofErr w:type="spellEnd"/>
      <w:r>
        <w:rPr>
          <w:rFonts w:ascii="Constantia" w:hAnsi="Constantia"/>
        </w:rPr>
        <w:t xml:space="preserve"> rural broadband at a competitive price.  It was confirmed that this group has no connections with BT or Open Reach.  At present there are 330 houses in Knowle Green and its environs which could benefit from the provision for £33 per month, with a connection fee of £60.  This local development would, in turn, connect with Chipping (which has been </w:t>
      </w:r>
      <w:r w:rsidR="004C5735">
        <w:rPr>
          <w:rFonts w:ascii="Constantia" w:hAnsi="Constantia"/>
        </w:rPr>
        <w:t>provided with B4RN broadband and is currently benefitting from the high speed service</w:t>
      </w:r>
      <w:r w:rsidR="0053125C">
        <w:rPr>
          <w:rFonts w:ascii="Constantia" w:hAnsi="Constantia"/>
        </w:rPr>
        <w:t>)</w:t>
      </w:r>
      <w:r w:rsidR="004C5735">
        <w:rPr>
          <w:rFonts w:ascii="Constantia" w:hAnsi="Constantia"/>
        </w:rPr>
        <w:t xml:space="preserve">.  </w:t>
      </w:r>
    </w:p>
    <w:p w14:paraId="566A31CF" w14:textId="64468AA7" w:rsidR="004C5735" w:rsidRDefault="004C5735" w:rsidP="00582C15">
      <w:pPr>
        <w:jc w:val="both"/>
        <w:rPr>
          <w:rFonts w:ascii="Constantia" w:hAnsi="Constantia"/>
        </w:rPr>
      </w:pPr>
      <w:r>
        <w:rPr>
          <w:rFonts w:ascii="Constantia" w:hAnsi="Constantia"/>
        </w:rPr>
        <w:tab/>
        <w:t xml:space="preserve">Council had already approved the siting of the cabinet necessary to connect the service on its land at Grimshaw Quarry and the B4RN representatives expressed </w:t>
      </w:r>
      <w:proofErr w:type="gramStart"/>
      <w:r>
        <w:rPr>
          <w:rFonts w:ascii="Constantia" w:hAnsi="Constantia"/>
        </w:rPr>
        <w:t>their</w:t>
      </w:r>
      <w:proofErr w:type="gramEnd"/>
      <w:r>
        <w:rPr>
          <w:rFonts w:ascii="Constantia" w:hAnsi="Constantia"/>
        </w:rPr>
        <w:t xml:space="preserve"> thanks to the Council for this permission</w:t>
      </w:r>
      <w:r w:rsidR="0053125C">
        <w:rPr>
          <w:rFonts w:ascii="Constantia" w:hAnsi="Constantia"/>
        </w:rPr>
        <w:t>.</w:t>
      </w:r>
      <w:r>
        <w:rPr>
          <w:rFonts w:ascii="Constantia" w:hAnsi="Constantia"/>
        </w:rPr>
        <w:t xml:space="preserve">  It was confirmed that there would be no liability on the Council or its Tenant for this installation.  </w:t>
      </w:r>
    </w:p>
    <w:p w14:paraId="0142152B" w14:textId="26D199B1" w:rsidR="0053125C" w:rsidRDefault="0053125C" w:rsidP="00582C15">
      <w:pPr>
        <w:jc w:val="both"/>
        <w:rPr>
          <w:rFonts w:ascii="Constantia" w:hAnsi="Constantia"/>
        </w:rPr>
      </w:pPr>
      <w:r>
        <w:rPr>
          <w:rFonts w:ascii="Constantia" w:hAnsi="Constantia"/>
        </w:rPr>
        <w:tab/>
        <w:t xml:space="preserve">It was </w:t>
      </w:r>
      <w:r w:rsidRPr="0053125C">
        <w:rPr>
          <w:rFonts w:ascii="Constantia" w:hAnsi="Constantia"/>
          <w:b/>
          <w:bCs/>
          <w:color w:val="FF0000"/>
        </w:rPr>
        <w:t>RESOLVED</w:t>
      </w:r>
      <w:r>
        <w:rPr>
          <w:rFonts w:ascii="Constantia" w:hAnsi="Constantia"/>
        </w:rPr>
        <w:t xml:space="preserve"> to sign the Wayleave Agreement.  </w:t>
      </w:r>
      <w:r w:rsidRPr="0053125C">
        <w:rPr>
          <w:rFonts w:ascii="Constantia" w:hAnsi="Constantia"/>
          <w:b/>
          <w:bCs/>
          <w:color w:val="1F4E79" w:themeColor="accent5" w:themeShade="80"/>
        </w:rPr>
        <w:t>(Done</w:t>
      </w:r>
      <w:r>
        <w:rPr>
          <w:rFonts w:ascii="Constantia" w:hAnsi="Constantia"/>
        </w:rPr>
        <w:t>)</w:t>
      </w:r>
    </w:p>
    <w:p w14:paraId="5201E82D" w14:textId="77777777" w:rsidR="0053125C" w:rsidRPr="008E459B" w:rsidRDefault="0053125C" w:rsidP="00582C15">
      <w:pPr>
        <w:jc w:val="both"/>
        <w:rPr>
          <w:rFonts w:ascii="Constantia" w:hAnsi="Constantia"/>
        </w:rPr>
      </w:pPr>
    </w:p>
    <w:p w14:paraId="5CC6EC41" w14:textId="797BD789" w:rsidR="00582C15" w:rsidRDefault="008E459B" w:rsidP="008E459B">
      <w:pPr>
        <w:jc w:val="both"/>
        <w:rPr>
          <w:rFonts w:ascii="Constantia" w:hAnsi="Constantia"/>
          <w:b/>
          <w:bCs/>
        </w:rPr>
      </w:pPr>
      <w:r>
        <w:rPr>
          <w:rFonts w:ascii="Constantia" w:hAnsi="Constantia"/>
          <w:b/>
          <w:bCs/>
        </w:rPr>
        <w:lastRenderedPageBreak/>
        <w:t>73</w:t>
      </w:r>
      <w:r>
        <w:rPr>
          <w:rFonts w:ascii="Constantia" w:hAnsi="Constantia"/>
          <w:b/>
          <w:bCs/>
        </w:rPr>
        <w:tab/>
      </w:r>
      <w:r w:rsidR="00582C15" w:rsidRPr="00582C15">
        <w:rPr>
          <w:rFonts w:ascii="Constantia" w:hAnsi="Constantia"/>
          <w:b/>
          <w:bCs/>
        </w:rPr>
        <w:t>PLANNING APPLICATIO</w:t>
      </w:r>
      <w:r>
        <w:rPr>
          <w:rFonts w:ascii="Constantia" w:hAnsi="Constantia"/>
          <w:b/>
          <w:bCs/>
        </w:rPr>
        <w:t>NS</w:t>
      </w:r>
      <w:r w:rsidR="00582C15">
        <w:rPr>
          <w:rFonts w:ascii="Constantia" w:hAnsi="Constantia"/>
          <w:b/>
          <w:bCs/>
        </w:rPr>
        <w:t>:</w:t>
      </w:r>
    </w:p>
    <w:p w14:paraId="1F0891E4" w14:textId="60814A2B" w:rsidR="0053125C" w:rsidRPr="0053125C" w:rsidRDefault="0053125C" w:rsidP="008E459B">
      <w:pPr>
        <w:jc w:val="both"/>
        <w:rPr>
          <w:rFonts w:ascii="Constantia" w:hAnsi="Constantia"/>
          <w:b/>
          <w:bCs/>
          <w:i/>
          <w:iCs/>
        </w:rPr>
      </w:pPr>
      <w:r>
        <w:rPr>
          <w:rFonts w:ascii="Constantia" w:hAnsi="Constantia"/>
          <w:b/>
          <w:bCs/>
        </w:rPr>
        <w:tab/>
      </w:r>
      <w:r w:rsidRPr="0053125C">
        <w:rPr>
          <w:rFonts w:ascii="Constantia" w:hAnsi="Constantia"/>
          <w:b/>
          <w:bCs/>
          <w:i/>
          <w:iCs/>
        </w:rPr>
        <w:t>Updates were provided on the following recent applications:</w:t>
      </w:r>
    </w:p>
    <w:p w14:paraId="5B0742E3" w14:textId="62FD7197" w:rsidR="0053125C" w:rsidRDefault="0053125C" w:rsidP="0053125C">
      <w:pPr>
        <w:pStyle w:val="ListParagraph"/>
        <w:numPr>
          <w:ilvl w:val="0"/>
          <w:numId w:val="1"/>
        </w:numPr>
        <w:jc w:val="both"/>
        <w:rPr>
          <w:rFonts w:ascii="Constantia" w:hAnsi="Constantia"/>
        </w:rPr>
      </w:pPr>
      <w:r w:rsidRPr="0053125C">
        <w:rPr>
          <w:rFonts w:ascii="Constantia" w:hAnsi="Constantia"/>
        </w:rPr>
        <w:t xml:space="preserve">Scott House, </w:t>
      </w:r>
      <w:proofErr w:type="spellStart"/>
      <w:r w:rsidRPr="0053125C">
        <w:rPr>
          <w:rFonts w:ascii="Constantia" w:hAnsi="Constantia"/>
        </w:rPr>
        <w:t>Greenmoor</w:t>
      </w:r>
      <w:proofErr w:type="spellEnd"/>
      <w:r w:rsidRPr="0053125C">
        <w:rPr>
          <w:rFonts w:ascii="Constantia" w:hAnsi="Constantia"/>
        </w:rPr>
        <w:t xml:space="preserve"> Lane – Approved with Conditions</w:t>
      </w:r>
    </w:p>
    <w:p w14:paraId="2FFBA990" w14:textId="5125F88C" w:rsidR="0053125C" w:rsidRDefault="0053125C" w:rsidP="0053125C">
      <w:pPr>
        <w:pStyle w:val="ListParagraph"/>
        <w:numPr>
          <w:ilvl w:val="0"/>
          <w:numId w:val="1"/>
        </w:numPr>
        <w:jc w:val="both"/>
        <w:rPr>
          <w:rFonts w:ascii="Constantia" w:hAnsi="Constantia"/>
        </w:rPr>
      </w:pPr>
      <w:r>
        <w:rPr>
          <w:rFonts w:ascii="Constantia" w:hAnsi="Constantia"/>
        </w:rPr>
        <w:t>1 Parsonage Avenue – Approved with Conditions</w:t>
      </w:r>
    </w:p>
    <w:p w14:paraId="38BCFCE2" w14:textId="44D78EDC" w:rsidR="0053125C" w:rsidRDefault="0053125C" w:rsidP="0053125C">
      <w:pPr>
        <w:pStyle w:val="ListParagraph"/>
        <w:numPr>
          <w:ilvl w:val="0"/>
          <w:numId w:val="1"/>
        </w:numPr>
        <w:jc w:val="both"/>
        <w:rPr>
          <w:rFonts w:ascii="Constantia" w:hAnsi="Constantia"/>
        </w:rPr>
      </w:pPr>
      <w:proofErr w:type="spellStart"/>
      <w:r>
        <w:rPr>
          <w:rFonts w:ascii="Constantia" w:hAnsi="Constantia"/>
        </w:rPr>
        <w:t>Kellets</w:t>
      </w:r>
      <w:proofErr w:type="spellEnd"/>
      <w:r>
        <w:rPr>
          <w:rFonts w:ascii="Constantia" w:hAnsi="Constantia"/>
        </w:rPr>
        <w:t xml:space="preserve"> Farm, </w:t>
      </w:r>
      <w:proofErr w:type="spellStart"/>
      <w:r>
        <w:rPr>
          <w:rFonts w:ascii="Constantia" w:hAnsi="Constantia"/>
        </w:rPr>
        <w:t>Greenmoor</w:t>
      </w:r>
      <w:proofErr w:type="spellEnd"/>
      <w:r>
        <w:rPr>
          <w:rFonts w:ascii="Constantia" w:hAnsi="Constantia"/>
        </w:rPr>
        <w:t xml:space="preserve"> Lane – Refused, incongruous </w:t>
      </w:r>
      <w:proofErr w:type="gramStart"/>
      <w:r>
        <w:rPr>
          <w:rFonts w:ascii="Constantia" w:hAnsi="Constantia"/>
        </w:rPr>
        <w:t>development</w:t>
      </w:r>
      <w:proofErr w:type="gramEnd"/>
    </w:p>
    <w:p w14:paraId="1C905B8D" w14:textId="223B7667" w:rsidR="0053125C" w:rsidRDefault="00AC3853" w:rsidP="0053125C">
      <w:pPr>
        <w:pStyle w:val="ListParagraph"/>
        <w:numPr>
          <w:ilvl w:val="0"/>
          <w:numId w:val="1"/>
        </w:numPr>
        <w:jc w:val="both"/>
        <w:rPr>
          <w:rFonts w:ascii="Constantia" w:hAnsi="Constantia"/>
        </w:rPr>
      </w:pPr>
      <w:r>
        <w:rPr>
          <w:rFonts w:ascii="Constantia" w:hAnsi="Constantia"/>
        </w:rPr>
        <w:t xml:space="preserve">22 Church Street – decision on replacement windows </w:t>
      </w:r>
      <w:proofErr w:type="gramStart"/>
      <w:r>
        <w:rPr>
          <w:rFonts w:ascii="Constantia" w:hAnsi="Constantia"/>
        </w:rPr>
        <w:t>pending</w:t>
      </w:r>
      <w:proofErr w:type="gramEnd"/>
    </w:p>
    <w:p w14:paraId="5E3A047D" w14:textId="2613280B" w:rsidR="00AC3853" w:rsidRDefault="00AC3853" w:rsidP="0053125C">
      <w:pPr>
        <w:pStyle w:val="ListParagraph"/>
        <w:numPr>
          <w:ilvl w:val="0"/>
          <w:numId w:val="1"/>
        </w:numPr>
        <w:jc w:val="both"/>
        <w:rPr>
          <w:rFonts w:ascii="Constantia" w:hAnsi="Constantia"/>
        </w:rPr>
      </w:pPr>
      <w:r>
        <w:rPr>
          <w:rFonts w:ascii="Constantia" w:hAnsi="Constantia"/>
        </w:rPr>
        <w:t xml:space="preserve">Land to West of Parsonage Farm – decision on slurry tank </w:t>
      </w:r>
      <w:proofErr w:type="gramStart"/>
      <w:r>
        <w:rPr>
          <w:rFonts w:ascii="Constantia" w:hAnsi="Constantia"/>
        </w:rPr>
        <w:t>pending</w:t>
      </w:r>
      <w:proofErr w:type="gramEnd"/>
    </w:p>
    <w:p w14:paraId="00E63D8B" w14:textId="77777777" w:rsidR="00AC3853" w:rsidRDefault="00AC3853" w:rsidP="0053125C">
      <w:pPr>
        <w:pStyle w:val="ListParagraph"/>
        <w:numPr>
          <w:ilvl w:val="0"/>
          <w:numId w:val="1"/>
        </w:numPr>
        <w:jc w:val="both"/>
        <w:rPr>
          <w:rFonts w:ascii="Constantia" w:hAnsi="Constantia"/>
        </w:rPr>
      </w:pPr>
      <w:r>
        <w:rPr>
          <w:rFonts w:ascii="Constantia" w:hAnsi="Constantia"/>
        </w:rPr>
        <w:t>Loft Shay Farm – decision pending</w:t>
      </w:r>
    </w:p>
    <w:p w14:paraId="5231C634" w14:textId="7D678E65" w:rsidR="00AC3853" w:rsidRDefault="00AC3853" w:rsidP="0053125C">
      <w:pPr>
        <w:pStyle w:val="ListParagraph"/>
        <w:numPr>
          <w:ilvl w:val="0"/>
          <w:numId w:val="1"/>
        </w:numPr>
        <w:jc w:val="both"/>
        <w:rPr>
          <w:rFonts w:ascii="Constantia" w:hAnsi="Constantia"/>
        </w:rPr>
      </w:pPr>
      <w:r>
        <w:rPr>
          <w:rFonts w:ascii="Constantia" w:hAnsi="Constantia"/>
        </w:rPr>
        <w:t>Pinfold Farm – decision pending on demolition of building.</w:t>
      </w:r>
    </w:p>
    <w:p w14:paraId="0A38074F" w14:textId="77777777" w:rsidR="00AC3853" w:rsidRDefault="00AC3853" w:rsidP="0053125C">
      <w:pPr>
        <w:pStyle w:val="ListParagraph"/>
        <w:numPr>
          <w:ilvl w:val="0"/>
          <w:numId w:val="1"/>
        </w:numPr>
        <w:jc w:val="both"/>
        <w:rPr>
          <w:rFonts w:ascii="Constantia" w:hAnsi="Constantia"/>
        </w:rPr>
      </w:pPr>
      <w:r>
        <w:rPr>
          <w:rFonts w:ascii="Constantia" w:hAnsi="Constantia"/>
        </w:rPr>
        <w:t>17 Blackburn Road, decision pending on extension.</w:t>
      </w:r>
    </w:p>
    <w:p w14:paraId="76A019B1" w14:textId="751B90C6" w:rsidR="0053125C" w:rsidRPr="000941A2" w:rsidRDefault="00AC3853" w:rsidP="000941A2">
      <w:pPr>
        <w:ind w:left="357" w:firstLine="0"/>
        <w:jc w:val="both"/>
        <w:rPr>
          <w:rFonts w:ascii="Constantia" w:hAnsi="Constantia"/>
        </w:rPr>
      </w:pPr>
      <w:r>
        <w:rPr>
          <w:rFonts w:ascii="Constantia" w:hAnsi="Constantia"/>
        </w:rPr>
        <w:t xml:space="preserve">A note of thanks to the Council had been received from a resident on </w:t>
      </w:r>
      <w:proofErr w:type="spellStart"/>
      <w:r>
        <w:rPr>
          <w:rFonts w:ascii="Constantia" w:hAnsi="Constantia"/>
        </w:rPr>
        <w:t>Greenmoor</w:t>
      </w:r>
      <w:proofErr w:type="spellEnd"/>
      <w:r>
        <w:rPr>
          <w:rFonts w:ascii="Constantia" w:hAnsi="Constantia"/>
        </w:rPr>
        <w:t xml:space="preserve"> Lane who was grateful for its support with an objection to a planning irregularity.</w:t>
      </w:r>
      <w:r w:rsidRPr="00AC3853">
        <w:rPr>
          <w:rFonts w:ascii="Constantia" w:hAnsi="Constantia"/>
        </w:rPr>
        <w:t xml:space="preserve">                                                                                                                                                                                                                                                                                                                                                                                                                                                                                                                                                                                                                                                                                                                                                                                                                                                                     </w:t>
      </w:r>
    </w:p>
    <w:p w14:paraId="39FBA455" w14:textId="36508D7F" w:rsidR="00480F51" w:rsidRDefault="00FF099F" w:rsidP="00FF099F">
      <w:pPr>
        <w:jc w:val="both"/>
        <w:rPr>
          <w:rFonts w:ascii="Constantia" w:hAnsi="Constantia"/>
          <w:b/>
          <w:bCs/>
        </w:rPr>
      </w:pPr>
      <w:r>
        <w:rPr>
          <w:rFonts w:ascii="Constantia" w:hAnsi="Constantia"/>
          <w:b/>
          <w:bCs/>
        </w:rPr>
        <w:t>7</w:t>
      </w:r>
      <w:r w:rsidR="00582C15" w:rsidRPr="00582C15">
        <w:rPr>
          <w:rFonts w:ascii="Constantia" w:hAnsi="Constantia"/>
          <w:b/>
          <w:bCs/>
        </w:rPr>
        <w:t>4</w:t>
      </w:r>
      <w:r w:rsidR="00582C15" w:rsidRPr="00582C15">
        <w:rPr>
          <w:rFonts w:ascii="Constantia" w:hAnsi="Constantia"/>
          <w:b/>
          <w:bCs/>
        </w:rPr>
        <w:tab/>
        <w:t>FINANCIAL MATTERS:</w:t>
      </w:r>
    </w:p>
    <w:p w14:paraId="4B5108D8" w14:textId="4AD5AF10" w:rsidR="007F23C0" w:rsidRDefault="007F23C0" w:rsidP="007F23C0">
      <w:pPr>
        <w:jc w:val="both"/>
        <w:rPr>
          <w:rFonts w:ascii="Constantia" w:hAnsi="Constantia"/>
        </w:rPr>
      </w:pPr>
      <w:r>
        <w:rPr>
          <w:rFonts w:ascii="Constantia" w:hAnsi="Constantia"/>
          <w:b/>
          <w:bCs/>
        </w:rPr>
        <w:t>74.1</w:t>
      </w:r>
      <w:r>
        <w:rPr>
          <w:rFonts w:ascii="Constantia" w:hAnsi="Constantia"/>
          <w:b/>
          <w:bCs/>
        </w:rPr>
        <w:tab/>
      </w:r>
      <w:r w:rsidRPr="007F23C0">
        <w:rPr>
          <w:rFonts w:ascii="Constantia" w:hAnsi="Constantia"/>
        </w:rPr>
        <w:t>The Cash Book figures were considered and it was noted, once again, that the current balance was well within the budget.</w:t>
      </w:r>
    </w:p>
    <w:p w14:paraId="02A9DE32" w14:textId="6F4A37DB" w:rsidR="007F23C0" w:rsidRDefault="007F23C0" w:rsidP="007F23C0">
      <w:pPr>
        <w:jc w:val="both"/>
        <w:rPr>
          <w:rFonts w:ascii="Constantia" w:hAnsi="Constantia"/>
        </w:rPr>
      </w:pPr>
      <w:r>
        <w:rPr>
          <w:rFonts w:ascii="Constantia" w:hAnsi="Constantia"/>
          <w:b/>
          <w:bCs/>
        </w:rPr>
        <w:t>74.2</w:t>
      </w:r>
      <w:r>
        <w:rPr>
          <w:rFonts w:ascii="Constantia" w:hAnsi="Constantia"/>
          <w:b/>
          <w:bCs/>
        </w:rPr>
        <w:tab/>
      </w:r>
      <w:r>
        <w:rPr>
          <w:rFonts w:ascii="Constantia" w:hAnsi="Constantia"/>
        </w:rPr>
        <w:t>It was</w:t>
      </w:r>
      <w:r w:rsidRPr="007F23C0">
        <w:rPr>
          <w:rFonts w:ascii="Constantia" w:hAnsi="Constantia"/>
          <w:b/>
          <w:bCs/>
          <w:color w:val="FF0000"/>
        </w:rPr>
        <w:t xml:space="preserve"> </w:t>
      </w:r>
      <w:proofErr w:type="gramStart"/>
      <w:r w:rsidRPr="007F23C0">
        <w:rPr>
          <w:rFonts w:ascii="Constantia" w:hAnsi="Constantia"/>
          <w:b/>
          <w:bCs/>
          <w:color w:val="FF0000"/>
        </w:rPr>
        <w:t>RESOLVED</w:t>
      </w:r>
      <w:r w:rsidRPr="007F23C0">
        <w:rPr>
          <w:rFonts w:ascii="Constantia" w:hAnsi="Constantia"/>
          <w:color w:val="FF0000"/>
        </w:rPr>
        <w:t xml:space="preserve">  </w:t>
      </w:r>
      <w:r>
        <w:rPr>
          <w:rFonts w:ascii="Constantia" w:hAnsi="Constantia"/>
        </w:rPr>
        <w:t>that</w:t>
      </w:r>
      <w:proofErr w:type="gramEnd"/>
      <w:r>
        <w:rPr>
          <w:rFonts w:ascii="Constantia" w:hAnsi="Constantia"/>
        </w:rPr>
        <w:t xml:space="preserve"> the following payments be made:</w:t>
      </w:r>
    </w:p>
    <w:p w14:paraId="729776CE" w14:textId="36185AA4" w:rsidR="007F23C0" w:rsidRDefault="007F23C0" w:rsidP="007F23C0">
      <w:pPr>
        <w:contextualSpacing/>
        <w:jc w:val="both"/>
        <w:rPr>
          <w:rFonts w:ascii="Constantia" w:hAnsi="Constantia"/>
          <w:b/>
          <w:bCs/>
        </w:rPr>
      </w:pPr>
      <w:r>
        <w:rPr>
          <w:rFonts w:ascii="Constantia" w:hAnsi="Constantia"/>
          <w:b/>
          <w:bCs/>
        </w:rPr>
        <w:tab/>
      </w:r>
      <w:r w:rsidRPr="007F23C0">
        <w:rPr>
          <w:rFonts w:ascii="Constantia" w:hAnsi="Constantia"/>
        </w:rPr>
        <w:t>SS Peter &amp; Pauls Room Hire</w:t>
      </w:r>
      <w:r>
        <w:rPr>
          <w:rFonts w:ascii="Constantia" w:hAnsi="Constantia"/>
          <w:b/>
          <w:bCs/>
        </w:rPr>
        <w:t xml:space="preserve"> </w:t>
      </w:r>
      <w:r>
        <w:rPr>
          <w:rFonts w:ascii="Constantia" w:hAnsi="Constantia"/>
          <w:b/>
          <w:bCs/>
        </w:rPr>
        <w:tab/>
      </w:r>
      <w:r>
        <w:rPr>
          <w:rFonts w:ascii="Constantia" w:hAnsi="Constantia"/>
          <w:b/>
          <w:bCs/>
        </w:rPr>
        <w:tab/>
      </w:r>
      <w:r>
        <w:rPr>
          <w:rFonts w:ascii="Constantia" w:hAnsi="Constantia"/>
          <w:b/>
          <w:bCs/>
        </w:rPr>
        <w:tab/>
      </w:r>
      <w:r>
        <w:rPr>
          <w:rFonts w:ascii="Constantia" w:hAnsi="Constantia"/>
          <w:b/>
          <w:bCs/>
        </w:rPr>
        <w:tab/>
      </w:r>
      <w:r w:rsidRPr="007F23C0">
        <w:rPr>
          <w:rFonts w:ascii="Constantia" w:hAnsi="Constantia"/>
        </w:rPr>
        <w:t>£25</w:t>
      </w:r>
    </w:p>
    <w:p w14:paraId="180D6C37" w14:textId="5F5A1E37" w:rsidR="007F23C0" w:rsidRDefault="007F23C0" w:rsidP="007F23C0">
      <w:pPr>
        <w:contextualSpacing/>
        <w:jc w:val="both"/>
        <w:rPr>
          <w:rFonts w:ascii="Constantia" w:hAnsi="Constantia"/>
        </w:rPr>
      </w:pPr>
      <w:r>
        <w:rPr>
          <w:rFonts w:ascii="Constantia" w:hAnsi="Constantia"/>
        </w:rPr>
        <w:tab/>
        <w:t>Clerk’s Salary from mid-January to mid-February</w:t>
      </w:r>
      <w:r>
        <w:rPr>
          <w:rFonts w:ascii="Constantia" w:hAnsi="Constantia"/>
        </w:rPr>
        <w:tab/>
      </w:r>
      <w:r>
        <w:rPr>
          <w:rFonts w:ascii="Constantia" w:hAnsi="Constantia"/>
        </w:rPr>
        <w:tab/>
        <w:t xml:space="preserve"> £428.40</w:t>
      </w:r>
    </w:p>
    <w:p w14:paraId="1F461F9D" w14:textId="733DC1BD" w:rsidR="007F23C0" w:rsidRDefault="007F23C0" w:rsidP="007F23C0">
      <w:pPr>
        <w:contextualSpacing/>
        <w:jc w:val="both"/>
        <w:rPr>
          <w:rFonts w:ascii="Constantia" w:hAnsi="Constantia"/>
        </w:rPr>
      </w:pPr>
      <w:r>
        <w:rPr>
          <w:rFonts w:ascii="Constantia" w:hAnsi="Constantia"/>
        </w:rPr>
        <w:tab/>
        <w:t xml:space="preserve">HMRC (PAYE) </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£107.20</w:t>
      </w:r>
    </w:p>
    <w:p w14:paraId="233E5903" w14:textId="7067B256" w:rsidR="007F23C0" w:rsidRDefault="007F23C0" w:rsidP="007F23C0">
      <w:pPr>
        <w:contextualSpacing/>
        <w:jc w:val="both"/>
        <w:rPr>
          <w:rFonts w:ascii="Constantia" w:hAnsi="Constantia"/>
          <w:b/>
          <w:bCs/>
        </w:rPr>
      </w:pPr>
      <w:r>
        <w:rPr>
          <w:rFonts w:ascii="Constantia" w:hAnsi="Constantia"/>
        </w:rPr>
        <w:tab/>
      </w:r>
      <w:proofErr w:type="spellStart"/>
      <w:r>
        <w:rPr>
          <w:rFonts w:ascii="Constantia" w:hAnsi="Constantia"/>
        </w:rPr>
        <w:t>Lengthsman’s</w:t>
      </w:r>
      <w:proofErr w:type="spellEnd"/>
      <w:r>
        <w:rPr>
          <w:rFonts w:ascii="Constantia" w:hAnsi="Constantia"/>
        </w:rPr>
        <w:t xml:space="preserve"> Fee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£252.45</w:t>
      </w:r>
    </w:p>
    <w:p w14:paraId="21406586" w14:textId="77777777" w:rsidR="007F23C0" w:rsidRPr="007F23C0" w:rsidRDefault="007F23C0" w:rsidP="00C74962">
      <w:pPr>
        <w:ind w:left="0" w:firstLine="0"/>
        <w:jc w:val="both"/>
        <w:rPr>
          <w:rFonts w:ascii="Constantia" w:hAnsi="Constantia"/>
        </w:rPr>
      </w:pPr>
    </w:p>
    <w:p w14:paraId="37F00003" w14:textId="6D422896" w:rsidR="005113D4" w:rsidRDefault="00FF099F" w:rsidP="00863A09">
      <w:pPr>
        <w:jc w:val="both"/>
        <w:rPr>
          <w:rFonts w:ascii="Constantia" w:hAnsi="Constantia"/>
          <w:b/>
          <w:bCs/>
        </w:rPr>
      </w:pPr>
      <w:r>
        <w:rPr>
          <w:rFonts w:ascii="Constantia" w:hAnsi="Constantia"/>
          <w:b/>
          <w:bCs/>
        </w:rPr>
        <w:t>7</w:t>
      </w:r>
      <w:r w:rsidR="00852917" w:rsidRPr="00785BF5">
        <w:rPr>
          <w:rFonts w:ascii="Constantia" w:hAnsi="Constantia"/>
          <w:b/>
          <w:bCs/>
        </w:rPr>
        <w:t>5</w:t>
      </w:r>
      <w:r w:rsidR="00852917" w:rsidRPr="00785BF5">
        <w:rPr>
          <w:rFonts w:ascii="Constantia" w:hAnsi="Constantia"/>
          <w:b/>
          <w:bCs/>
        </w:rPr>
        <w:tab/>
      </w:r>
      <w:r w:rsidR="00480F51" w:rsidRPr="00785BF5">
        <w:rPr>
          <w:rFonts w:ascii="Constantia" w:hAnsi="Constantia"/>
          <w:b/>
          <w:bCs/>
        </w:rPr>
        <w:t>REPORTS FROM PRINCIPAL COMMITTEES</w:t>
      </w:r>
    </w:p>
    <w:p w14:paraId="1E1BE553" w14:textId="18568649" w:rsidR="00C74962" w:rsidRDefault="00C74962" w:rsidP="00863A09">
      <w:pPr>
        <w:jc w:val="both"/>
        <w:rPr>
          <w:rFonts w:ascii="Constantia" w:hAnsi="Constantia"/>
        </w:rPr>
      </w:pPr>
      <w:r>
        <w:rPr>
          <w:rFonts w:ascii="Constantia" w:hAnsi="Constantia"/>
        </w:rPr>
        <w:tab/>
        <w:t xml:space="preserve">The most significant, and pressing, matter reported from RVBC was that concerning the pending changes to the Electoral System in the UK.  This will take effect prior to the forthcoming local elections in May 2023; and will require every voter to present photographic identification to enable them to cast their vote.  There will be an extensive campaign alerting the electorate to this requirement.  </w:t>
      </w:r>
    </w:p>
    <w:p w14:paraId="4A6A4E8C" w14:textId="3D8DF52A" w:rsidR="004D5B02" w:rsidRPr="00C74962" w:rsidRDefault="004D5B02" w:rsidP="004D5B02">
      <w:pPr>
        <w:ind w:firstLine="0"/>
        <w:jc w:val="both"/>
        <w:rPr>
          <w:rFonts w:ascii="Constantia" w:hAnsi="Constantia"/>
        </w:rPr>
      </w:pPr>
      <w:r>
        <w:rPr>
          <w:rFonts w:ascii="Constantia" w:hAnsi="Constantia"/>
        </w:rPr>
        <w:t xml:space="preserve">An update on the </w:t>
      </w:r>
      <w:r w:rsidRPr="004D5B02">
        <w:rPr>
          <w:rFonts w:ascii="Constantia" w:hAnsi="Constantia"/>
        </w:rPr>
        <w:t>HARP</w:t>
      </w:r>
      <w:r>
        <w:rPr>
          <w:rFonts w:ascii="Constantia" w:hAnsi="Constantia"/>
        </w:rPr>
        <w:t xml:space="preserve"> project was provided, which </w:t>
      </w:r>
      <w:r w:rsidRPr="004D5B02">
        <w:rPr>
          <w:rFonts w:ascii="Constantia" w:hAnsi="Constantia"/>
        </w:rPr>
        <w:t xml:space="preserve"> is the Haweswater aqueduct replacement scheme proposed by U</w:t>
      </w:r>
      <w:r>
        <w:rPr>
          <w:rFonts w:ascii="Constantia" w:hAnsi="Constantia"/>
        </w:rPr>
        <w:t xml:space="preserve">nited </w:t>
      </w:r>
      <w:r w:rsidRPr="004D5B02">
        <w:rPr>
          <w:rFonts w:ascii="Constantia" w:hAnsi="Constantia"/>
        </w:rPr>
        <w:t>U</w:t>
      </w:r>
      <w:r>
        <w:rPr>
          <w:rFonts w:ascii="Constantia" w:hAnsi="Constantia"/>
        </w:rPr>
        <w:t>tilities</w:t>
      </w:r>
      <w:r w:rsidRPr="004D5B02">
        <w:rPr>
          <w:rFonts w:ascii="Constantia" w:hAnsi="Constantia"/>
        </w:rPr>
        <w:t xml:space="preserve"> to deliver top quality water to Manchester and to </w:t>
      </w:r>
      <w:r>
        <w:rPr>
          <w:rFonts w:ascii="Constantia" w:hAnsi="Constantia"/>
        </w:rPr>
        <w:t>this area</w:t>
      </w:r>
      <w:r w:rsidRPr="004D5B02">
        <w:rPr>
          <w:rFonts w:ascii="Constantia" w:hAnsi="Constantia"/>
        </w:rPr>
        <w:t xml:space="preserve">. </w:t>
      </w:r>
      <w:r>
        <w:rPr>
          <w:rFonts w:ascii="Constantia" w:hAnsi="Constantia"/>
        </w:rPr>
        <w:t xml:space="preserve">This will be a </w:t>
      </w:r>
      <w:r w:rsidRPr="004D5B02">
        <w:rPr>
          <w:rFonts w:ascii="Constantia" w:hAnsi="Constantia"/>
        </w:rPr>
        <w:t>10 year scheme with major movements of men and machines but all the spoil will go to Waddington Fell Quarry and the</w:t>
      </w:r>
      <w:r>
        <w:rPr>
          <w:rFonts w:ascii="Constantia" w:hAnsi="Constantia"/>
        </w:rPr>
        <w:t xml:space="preserve">re will </w:t>
      </w:r>
      <w:proofErr w:type="gramStart"/>
      <w:r>
        <w:rPr>
          <w:rFonts w:ascii="Constantia" w:hAnsi="Constantia"/>
        </w:rPr>
        <w:t xml:space="preserve">be </w:t>
      </w:r>
      <w:r w:rsidRPr="004D5B02">
        <w:rPr>
          <w:rFonts w:ascii="Constantia" w:hAnsi="Constantia"/>
        </w:rPr>
        <w:t xml:space="preserve"> two</w:t>
      </w:r>
      <w:proofErr w:type="gramEnd"/>
      <w:r w:rsidRPr="004D5B02">
        <w:rPr>
          <w:rFonts w:ascii="Constantia" w:hAnsi="Constantia"/>
        </w:rPr>
        <w:t xml:space="preserve"> temporary river crossings and a couple of temporary haul</w:t>
      </w:r>
      <w:r w:rsidR="000941A2">
        <w:rPr>
          <w:rFonts w:ascii="Constantia" w:hAnsi="Constantia"/>
        </w:rPr>
        <w:t>s</w:t>
      </w:r>
      <w:r>
        <w:rPr>
          <w:rFonts w:ascii="Constantia" w:hAnsi="Constantia"/>
        </w:rPr>
        <w:t xml:space="preserve">.  </w:t>
      </w:r>
      <w:r w:rsidRPr="004D5B02">
        <w:rPr>
          <w:rFonts w:ascii="Constantia" w:hAnsi="Constantia"/>
        </w:rPr>
        <w:t xml:space="preserve">Many of the villages are concerned about traffic but LCC Highways </w:t>
      </w:r>
      <w:r>
        <w:rPr>
          <w:rFonts w:ascii="Constantia" w:hAnsi="Constantia"/>
        </w:rPr>
        <w:t xml:space="preserve">is now content </w:t>
      </w:r>
      <w:r w:rsidRPr="004D5B02">
        <w:rPr>
          <w:rFonts w:ascii="Constantia" w:hAnsi="Constantia"/>
        </w:rPr>
        <w:t>with the plans</w:t>
      </w:r>
      <w:r>
        <w:rPr>
          <w:rFonts w:ascii="Constantia" w:hAnsi="Constantia"/>
        </w:rPr>
        <w:t xml:space="preserve"> and will be attending the next RVBC Planning Committee</w:t>
      </w:r>
      <w:r w:rsidRPr="004D5B02">
        <w:rPr>
          <w:rFonts w:ascii="Constantia" w:hAnsi="Constantia"/>
        </w:rPr>
        <w:t>.</w:t>
      </w:r>
    </w:p>
    <w:p w14:paraId="59A64378" w14:textId="5276E114" w:rsidR="00027E5D" w:rsidRDefault="00FF099F" w:rsidP="00FF099F">
      <w:pPr>
        <w:jc w:val="both"/>
        <w:rPr>
          <w:rFonts w:ascii="Constantia" w:hAnsi="Constantia"/>
        </w:rPr>
      </w:pPr>
      <w:r>
        <w:rPr>
          <w:rFonts w:ascii="Constantia" w:hAnsi="Constantia"/>
          <w:b/>
          <w:bCs/>
        </w:rPr>
        <w:t>7</w:t>
      </w:r>
      <w:r w:rsidR="00480F51" w:rsidRPr="00785BF5">
        <w:rPr>
          <w:rFonts w:ascii="Constantia" w:hAnsi="Constantia"/>
          <w:b/>
          <w:bCs/>
        </w:rPr>
        <w:t>6</w:t>
      </w:r>
      <w:r w:rsidR="00480F51" w:rsidRPr="00785BF5">
        <w:rPr>
          <w:rFonts w:ascii="Constantia" w:hAnsi="Constantia"/>
          <w:b/>
          <w:bCs/>
        </w:rPr>
        <w:tab/>
      </w:r>
      <w:r w:rsidR="004D5B02" w:rsidRPr="00645657">
        <w:rPr>
          <w:rFonts w:ascii="Constantia" w:hAnsi="Constantia"/>
          <w:b/>
          <w:bCs/>
        </w:rPr>
        <w:t>VILLAGE MATTE</w:t>
      </w:r>
      <w:r w:rsidR="004D5B02">
        <w:rPr>
          <w:rFonts w:ascii="Constantia" w:hAnsi="Constantia"/>
          <w:b/>
          <w:bCs/>
        </w:rPr>
        <w:t>RS</w:t>
      </w:r>
    </w:p>
    <w:p w14:paraId="41EB5E04" w14:textId="0A032234" w:rsidR="008A752B" w:rsidRDefault="00FF099F" w:rsidP="00FF099F">
      <w:pPr>
        <w:jc w:val="both"/>
        <w:rPr>
          <w:rFonts w:ascii="Constantia" w:hAnsi="Constantia"/>
        </w:rPr>
      </w:pPr>
      <w:r>
        <w:rPr>
          <w:rFonts w:ascii="Constantia" w:hAnsi="Constantia"/>
          <w:b/>
          <w:bCs/>
        </w:rPr>
        <w:t>7</w:t>
      </w:r>
      <w:r w:rsidR="000941A2">
        <w:rPr>
          <w:rFonts w:ascii="Constantia" w:hAnsi="Constantia"/>
          <w:b/>
          <w:bCs/>
        </w:rPr>
        <w:t>6</w:t>
      </w:r>
      <w:r w:rsidR="004D5B02">
        <w:rPr>
          <w:rFonts w:ascii="Constantia" w:hAnsi="Constantia"/>
          <w:b/>
          <w:bCs/>
        </w:rPr>
        <w:t>.1</w:t>
      </w:r>
      <w:r w:rsidR="004D5B02">
        <w:rPr>
          <w:rFonts w:ascii="Constantia" w:hAnsi="Constantia"/>
          <w:b/>
          <w:bCs/>
        </w:rPr>
        <w:tab/>
      </w:r>
      <w:r w:rsidR="004D5B02">
        <w:rPr>
          <w:rFonts w:ascii="Constantia" w:hAnsi="Constantia"/>
        </w:rPr>
        <w:t xml:space="preserve">Council was presented with summary notes of the recent well-attended meeting on Flood Defences which had taken place on 9 February.  The most significant message from that meeting was that there was no external funding available to replace the flood defences which had been withdrawn but the Environment Agency would offer advice and guidance on proposals should any come forward from Ribchester.  </w:t>
      </w:r>
    </w:p>
    <w:p w14:paraId="2D74B759" w14:textId="2B68ADF1" w:rsidR="004D5B02" w:rsidRDefault="004D5B02" w:rsidP="00FF099F">
      <w:pPr>
        <w:jc w:val="both"/>
        <w:rPr>
          <w:rFonts w:ascii="Constantia" w:hAnsi="Constantia"/>
        </w:rPr>
      </w:pPr>
      <w:r>
        <w:rPr>
          <w:rFonts w:ascii="Constantia" w:hAnsi="Constantia"/>
          <w:b/>
          <w:bCs/>
        </w:rPr>
        <w:tab/>
      </w:r>
      <w:r w:rsidRPr="004D5B02">
        <w:rPr>
          <w:rFonts w:ascii="Constantia" w:hAnsi="Constantia"/>
        </w:rPr>
        <w:t xml:space="preserve">It was </w:t>
      </w:r>
      <w:r>
        <w:rPr>
          <w:rFonts w:ascii="Constantia" w:hAnsi="Constantia"/>
        </w:rPr>
        <w:t xml:space="preserve">concluded that the most positive response had come from the Ribble Rivers Trust staff present at the meeting and that it was likely that </w:t>
      </w:r>
      <w:r w:rsidR="000941A2">
        <w:rPr>
          <w:rFonts w:ascii="Constantia" w:hAnsi="Constantia"/>
        </w:rPr>
        <w:t xml:space="preserve">that organisation would </w:t>
      </w:r>
      <w:r w:rsidR="000941A2">
        <w:rPr>
          <w:rFonts w:ascii="Constantia" w:hAnsi="Constantia"/>
        </w:rPr>
        <w:lastRenderedPageBreak/>
        <w:t xml:space="preserve">be the one to support locally-identified projects focussing on natural flood defence interventions.  </w:t>
      </w:r>
    </w:p>
    <w:p w14:paraId="6E172BBC" w14:textId="4BD52F55" w:rsidR="00786BDB" w:rsidRDefault="000941A2" w:rsidP="00786BDB">
      <w:pPr>
        <w:jc w:val="both"/>
        <w:rPr>
          <w:rFonts w:ascii="Constantia" w:hAnsi="Constantia"/>
        </w:rPr>
      </w:pPr>
      <w:r>
        <w:rPr>
          <w:rFonts w:ascii="Constantia" w:hAnsi="Constantia"/>
        </w:rPr>
        <w:t>7</w:t>
      </w:r>
      <w:r w:rsidR="00786BDB">
        <w:rPr>
          <w:rFonts w:ascii="Constantia" w:hAnsi="Constantia"/>
        </w:rPr>
        <w:t>6</w:t>
      </w:r>
      <w:r>
        <w:rPr>
          <w:rFonts w:ascii="Constantia" w:hAnsi="Constantia"/>
        </w:rPr>
        <w:t>.2</w:t>
      </w:r>
      <w:r>
        <w:rPr>
          <w:rFonts w:ascii="Constantia" w:hAnsi="Constantia"/>
        </w:rPr>
        <w:tab/>
        <w:t>Funding for the Coronation – any applications to be submitted by the end of the financial year for the £250 allocated for village celebrations.</w:t>
      </w:r>
    </w:p>
    <w:p w14:paraId="57E62968" w14:textId="19817A9F" w:rsidR="000941A2" w:rsidRDefault="00786BDB" w:rsidP="00786BDB">
      <w:pPr>
        <w:jc w:val="both"/>
        <w:rPr>
          <w:rFonts w:ascii="Constantia" w:hAnsi="Constantia"/>
        </w:rPr>
      </w:pPr>
      <w:r>
        <w:rPr>
          <w:rFonts w:ascii="Constantia" w:hAnsi="Constantia"/>
        </w:rPr>
        <w:t>76.3</w:t>
      </w:r>
      <w:r>
        <w:rPr>
          <w:rFonts w:ascii="Constantia" w:hAnsi="Constantia"/>
        </w:rPr>
        <w:tab/>
      </w:r>
      <w:r w:rsidR="000941A2">
        <w:rPr>
          <w:rFonts w:ascii="Constantia" w:hAnsi="Constantia"/>
        </w:rPr>
        <w:t>The recent advice that the road to Pope Croft was unadopted and that LCC had refused to consider adopting it – because of the absence of ‘</w:t>
      </w:r>
      <w:r w:rsidR="000941A2" w:rsidRPr="00EA0588">
        <w:rPr>
          <w:rFonts w:ascii="Constantia" w:hAnsi="Constantia"/>
          <w:i/>
          <w:iCs/>
        </w:rPr>
        <w:t>public utility’</w:t>
      </w:r>
      <w:r w:rsidR="00EA0588">
        <w:rPr>
          <w:rFonts w:ascii="Constantia" w:hAnsi="Constantia"/>
        </w:rPr>
        <w:t xml:space="preserve"> - </w:t>
      </w:r>
      <w:r w:rsidR="000941A2">
        <w:rPr>
          <w:rFonts w:ascii="Constantia" w:hAnsi="Constantia"/>
        </w:rPr>
        <w:t xml:space="preserve"> was considered.  The later development of a visitor to the village tripping and falling on the broken paving outside Potters Barn had added a further complication to this decision.  It was reported that RVBC had agreed that it had the responsibility to maintain and repair the car park and the road to it and that a further attempt would be made (by RVBC) to get LCC to agree to adopt the road.</w:t>
      </w:r>
    </w:p>
    <w:p w14:paraId="64A934B1" w14:textId="231EB8BE" w:rsidR="00786BDB" w:rsidRPr="004D5B02" w:rsidRDefault="00786BDB" w:rsidP="00786BDB">
      <w:pPr>
        <w:jc w:val="both"/>
        <w:rPr>
          <w:rFonts w:ascii="Constantia" w:hAnsi="Constantia"/>
        </w:rPr>
      </w:pPr>
      <w:r>
        <w:rPr>
          <w:rFonts w:ascii="Constantia" w:hAnsi="Constantia"/>
        </w:rPr>
        <w:t>76.4</w:t>
      </w:r>
      <w:r>
        <w:rPr>
          <w:rFonts w:ascii="Constantia" w:hAnsi="Constantia"/>
        </w:rPr>
        <w:tab/>
        <w:t xml:space="preserve">Sergeant Kevin Day introduced himself to the Council and outlined the new approach to local policing.  RVBC is implementing a more traditional approach by changing to </w:t>
      </w:r>
      <w:proofErr w:type="gramStart"/>
      <w:r>
        <w:rPr>
          <w:rFonts w:ascii="Constantia" w:hAnsi="Constantia"/>
        </w:rPr>
        <w:t>a 24 hours</w:t>
      </w:r>
      <w:proofErr w:type="gramEnd"/>
      <w:r>
        <w:rPr>
          <w:rFonts w:ascii="Constantia" w:hAnsi="Constantia"/>
        </w:rPr>
        <w:t xml:space="preserve"> dedicated response officer in the area.  This will be supported by local PCSO staff.  This information was welcomed by the Council.</w:t>
      </w:r>
    </w:p>
    <w:p w14:paraId="17A9D3A0" w14:textId="2E65473B" w:rsidR="008A752B" w:rsidRDefault="008A752B" w:rsidP="00863A09">
      <w:pPr>
        <w:jc w:val="both"/>
        <w:rPr>
          <w:rFonts w:ascii="Constantia" w:hAnsi="Constantia"/>
        </w:rPr>
      </w:pPr>
      <w:r>
        <w:rPr>
          <w:rFonts w:ascii="Constantia" w:hAnsi="Constantia"/>
        </w:rPr>
        <w:t>There being no further business the meeting closed at 8.</w:t>
      </w:r>
      <w:r w:rsidR="00FF099F">
        <w:rPr>
          <w:rFonts w:ascii="Constantia" w:hAnsi="Constantia"/>
        </w:rPr>
        <w:t>35</w:t>
      </w:r>
      <w:r>
        <w:rPr>
          <w:rFonts w:ascii="Constantia" w:hAnsi="Constantia"/>
        </w:rPr>
        <w:t>pm</w:t>
      </w:r>
    </w:p>
    <w:p w14:paraId="574DAEA0" w14:textId="5A3110A2" w:rsidR="00393479" w:rsidRDefault="00393479" w:rsidP="00863A09">
      <w:pPr>
        <w:jc w:val="both"/>
        <w:rPr>
          <w:rFonts w:ascii="Constantia" w:hAnsi="Constantia"/>
        </w:rPr>
      </w:pPr>
    </w:p>
    <w:p w14:paraId="2757EEE5" w14:textId="73748B13" w:rsidR="00393479" w:rsidRDefault="00393479" w:rsidP="00863A09">
      <w:pPr>
        <w:jc w:val="both"/>
        <w:rPr>
          <w:rFonts w:ascii="Constantia" w:hAnsi="Constantia"/>
        </w:rPr>
      </w:pPr>
    </w:p>
    <w:p w14:paraId="59084778" w14:textId="47415048" w:rsidR="00393479" w:rsidRDefault="00393479" w:rsidP="00863A09">
      <w:pPr>
        <w:jc w:val="both"/>
        <w:rPr>
          <w:rFonts w:ascii="Constantia" w:hAnsi="Constantia"/>
        </w:rPr>
      </w:pPr>
      <w:r>
        <w:rPr>
          <w:rFonts w:ascii="Constantia" w:hAnsi="Constantia"/>
        </w:rPr>
        <w:t>Signed………………………………………………………………………</w:t>
      </w:r>
    </w:p>
    <w:p w14:paraId="2FB1AF47" w14:textId="4E9DF775" w:rsidR="00393479" w:rsidRDefault="00393479" w:rsidP="00863A09">
      <w:pPr>
        <w:jc w:val="both"/>
        <w:rPr>
          <w:rFonts w:ascii="Constantia" w:hAnsi="Constantia"/>
        </w:rPr>
      </w:pPr>
    </w:p>
    <w:p w14:paraId="1D2B13FB" w14:textId="57F29F82" w:rsidR="00393479" w:rsidRDefault="00393479" w:rsidP="00863A09">
      <w:pPr>
        <w:jc w:val="both"/>
        <w:rPr>
          <w:rFonts w:ascii="Constantia" w:hAnsi="Constantia"/>
        </w:rPr>
      </w:pPr>
      <w:r>
        <w:rPr>
          <w:rFonts w:ascii="Constantia" w:hAnsi="Constantia"/>
        </w:rPr>
        <w:t>Date……………………………………………………………………</w:t>
      </w:r>
    </w:p>
    <w:p w14:paraId="1BA7D927" w14:textId="1142794C" w:rsidR="00480F51" w:rsidRPr="00582C15" w:rsidRDefault="00480F51" w:rsidP="00863A09">
      <w:pPr>
        <w:jc w:val="both"/>
        <w:rPr>
          <w:rFonts w:ascii="Constantia" w:hAnsi="Constantia"/>
        </w:rPr>
      </w:pPr>
      <w:r>
        <w:rPr>
          <w:rFonts w:ascii="Constantia" w:hAnsi="Constantia"/>
        </w:rPr>
        <w:tab/>
      </w:r>
    </w:p>
    <w:p w14:paraId="20C2796A" w14:textId="5FB89433" w:rsidR="00863A09" w:rsidRPr="000A7EE1" w:rsidRDefault="00863A09" w:rsidP="000A7EE1">
      <w:pPr>
        <w:jc w:val="both"/>
        <w:rPr>
          <w:rFonts w:ascii="Constantia" w:hAnsi="Constantia"/>
        </w:rPr>
      </w:pPr>
      <w:r>
        <w:rPr>
          <w:rFonts w:ascii="Constantia" w:hAnsi="Constantia"/>
          <w:b/>
          <w:bCs/>
        </w:rPr>
        <w:tab/>
      </w:r>
    </w:p>
    <w:p w14:paraId="58304DEC" w14:textId="77777777" w:rsidR="000A7EE1" w:rsidRPr="00FC607C" w:rsidRDefault="000A7EE1" w:rsidP="00FC607C">
      <w:pPr>
        <w:rPr>
          <w:rFonts w:ascii="Constantia" w:hAnsi="Constantia"/>
        </w:rPr>
      </w:pPr>
    </w:p>
    <w:sectPr w:rsidR="000A7EE1" w:rsidRPr="00FC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BF2"/>
    <w:multiLevelType w:val="hybridMultilevel"/>
    <w:tmpl w:val="0A2217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7506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7C"/>
    <w:rsid w:val="00027E5D"/>
    <w:rsid w:val="000941A2"/>
    <w:rsid w:val="000A7EE1"/>
    <w:rsid w:val="00393479"/>
    <w:rsid w:val="00480F51"/>
    <w:rsid w:val="004B4531"/>
    <w:rsid w:val="004C5735"/>
    <w:rsid w:val="004D1446"/>
    <w:rsid w:val="004D5B02"/>
    <w:rsid w:val="005113D4"/>
    <w:rsid w:val="0053125C"/>
    <w:rsid w:val="00582C15"/>
    <w:rsid w:val="00645657"/>
    <w:rsid w:val="00785BF5"/>
    <w:rsid w:val="00786BDB"/>
    <w:rsid w:val="007F23C0"/>
    <w:rsid w:val="00852917"/>
    <w:rsid w:val="00863A09"/>
    <w:rsid w:val="008A752B"/>
    <w:rsid w:val="008E459B"/>
    <w:rsid w:val="00AC3853"/>
    <w:rsid w:val="00C0632A"/>
    <w:rsid w:val="00C74962"/>
    <w:rsid w:val="00D23E2E"/>
    <w:rsid w:val="00EA0588"/>
    <w:rsid w:val="00FC607C"/>
    <w:rsid w:val="00F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13F"/>
  <w15:chartTrackingRefBased/>
  <w15:docId w15:val="{04A72D38-564F-4BDF-B610-8EDF824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2023-03-15T13:26:00Z</cp:lastPrinted>
  <dcterms:created xsi:type="dcterms:W3CDTF">2023-03-15T14:08:00Z</dcterms:created>
  <dcterms:modified xsi:type="dcterms:W3CDTF">2023-03-15T14:08:00Z</dcterms:modified>
</cp:coreProperties>
</file>